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C" w:rsidRPr="0078269C" w:rsidRDefault="0078269C" w:rsidP="0078269C">
      <w:pPr>
        <w:shd w:val="clear" w:color="auto" w:fill="FFFFFF"/>
        <w:spacing w:after="120" w:line="240" w:lineRule="auto"/>
        <w:jc w:val="center"/>
        <w:outlineLvl w:val="0"/>
        <w:rPr>
          <w:rFonts w:ascii="Georgia" w:eastAsia="Times New Roman" w:hAnsi="Georgia" w:cs="Times New Roman"/>
          <w:color w:val="4A442A" w:themeColor="background2" w:themeShade="40"/>
          <w:kern w:val="36"/>
          <w:sz w:val="53"/>
          <w:szCs w:val="53"/>
          <w:lang w:eastAsia="ru-RU"/>
        </w:rPr>
      </w:pPr>
      <w:r w:rsidRPr="0078269C">
        <w:rPr>
          <w:rFonts w:ascii="Georgia" w:eastAsia="Times New Roman" w:hAnsi="Georgia" w:cs="Times New Roman"/>
          <w:color w:val="4A442A" w:themeColor="background2" w:themeShade="40"/>
          <w:kern w:val="36"/>
          <w:sz w:val="53"/>
          <w:szCs w:val="53"/>
          <w:lang w:eastAsia="ru-RU"/>
        </w:rPr>
        <w:t>Личный опыт.</w:t>
      </w:r>
      <w:r w:rsidRPr="0078269C">
        <w:rPr>
          <w:rFonts w:ascii="Georgia" w:eastAsia="Times New Roman" w:hAnsi="Georgia" w:cs="Times New Roman"/>
          <w:color w:val="4A442A" w:themeColor="background2" w:themeShade="40"/>
          <w:kern w:val="36"/>
          <w:sz w:val="53"/>
          <w:lang w:eastAsia="ru-RU"/>
        </w:rPr>
        <w:t> </w:t>
      </w:r>
      <w:proofErr w:type="spellStart"/>
      <w:r w:rsidRPr="0078269C">
        <w:rPr>
          <w:rFonts w:ascii="Georgia" w:eastAsia="Times New Roman" w:hAnsi="Georgia" w:cs="Times New Roman"/>
          <w:color w:val="4A442A" w:themeColor="background2" w:themeShade="40"/>
          <w:kern w:val="36"/>
          <w:sz w:val="53"/>
          <w:szCs w:val="53"/>
          <w:lang w:eastAsia="ru-RU"/>
        </w:rPr>
        <w:t>Эхолалия</w:t>
      </w:r>
      <w:proofErr w:type="spellEnd"/>
      <w:r w:rsidRPr="0078269C">
        <w:rPr>
          <w:rFonts w:ascii="Georgia" w:eastAsia="Times New Roman" w:hAnsi="Georgia" w:cs="Times New Roman"/>
          <w:color w:val="4A442A" w:themeColor="background2" w:themeShade="40"/>
          <w:kern w:val="36"/>
          <w:sz w:val="53"/>
          <w:szCs w:val="53"/>
          <w:lang w:eastAsia="ru-RU"/>
        </w:rPr>
        <w:t xml:space="preserve"> при аутизме: взгляд изнутри</w:t>
      </w:r>
    </w:p>
    <w:p w:rsidR="0078269C" w:rsidRPr="0078269C" w:rsidRDefault="0078269C" w:rsidP="0078269C">
      <w:pPr>
        <w:shd w:val="clear" w:color="auto" w:fill="FFFFFF"/>
        <w:spacing w:after="75" w:line="312" w:lineRule="atLeast"/>
        <w:rPr>
          <w:rFonts w:ascii="Georgia" w:eastAsia="Times New Roman" w:hAnsi="Georgia" w:cs="Times New Roman"/>
          <w:color w:val="4A442A" w:themeColor="background2" w:themeShade="40"/>
          <w:sz w:val="35"/>
          <w:szCs w:val="35"/>
          <w:lang w:eastAsia="ru-RU"/>
        </w:rPr>
      </w:pPr>
      <w:proofErr w:type="spellStart"/>
      <w:r w:rsidRPr="0078269C">
        <w:rPr>
          <w:rFonts w:ascii="Georgia" w:eastAsia="Times New Roman" w:hAnsi="Georgia" w:cs="Times New Roman"/>
          <w:color w:val="4A442A" w:themeColor="background2" w:themeShade="40"/>
          <w:sz w:val="35"/>
          <w:szCs w:val="35"/>
          <w:lang w:eastAsia="ru-RU"/>
        </w:rPr>
        <w:t>Аутичный</w:t>
      </w:r>
      <w:proofErr w:type="spellEnd"/>
      <w:r w:rsidRPr="0078269C">
        <w:rPr>
          <w:rFonts w:ascii="Georgia" w:eastAsia="Times New Roman" w:hAnsi="Georgia" w:cs="Times New Roman"/>
          <w:color w:val="4A442A" w:themeColor="background2" w:themeShade="40"/>
          <w:sz w:val="35"/>
          <w:szCs w:val="35"/>
          <w:lang w:eastAsia="ru-RU"/>
        </w:rPr>
        <w:t xml:space="preserve"> человек об опыте жизни с </w:t>
      </w:r>
      <w:proofErr w:type="spellStart"/>
      <w:r w:rsidRPr="0078269C">
        <w:rPr>
          <w:rFonts w:ascii="Georgia" w:eastAsia="Times New Roman" w:hAnsi="Georgia" w:cs="Times New Roman"/>
          <w:color w:val="4A442A" w:themeColor="background2" w:themeShade="40"/>
          <w:sz w:val="35"/>
          <w:szCs w:val="35"/>
          <w:lang w:eastAsia="ru-RU"/>
        </w:rPr>
        <w:t>эхолалией</w:t>
      </w:r>
      <w:proofErr w:type="spellEnd"/>
      <w:r w:rsidRPr="0078269C">
        <w:rPr>
          <w:rFonts w:ascii="Georgia" w:eastAsia="Times New Roman" w:hAnsi="Georgia" w:cs="Times New Roman"/>
          <w:color w:val="4A442A" w:themeColor="background2" w:themeShade="40"/>
          <w:sz w:val="35"/>
          <w:szCs w:val="35"/>
          <w:lang w:eastAsia="ru-RU"/>
        </w:rPr>
        <w:t xml:space="preserve"> – повторением чужих слов и фраз</w:t>
      </w:r>
      <w:r>
        <w:rPr>
          <w:rFonts w:ascii="Georgia" w:eastAsia="Times New Roman" w:hAnsi="Georgia" w:cs="Times New Roman"/>
          <w:color w:val="4A442A" w:themeColor="background2" w:themeShade="40"/>
          <w:sz w:val="35"/>
          <w:szCs w:val="35"/>
          <w:lang w:eastAsia="ru-RU"/>
        </w:rPr>
        <w:t>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Если я сказал это однажды, я скажу это сто раз.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Жизнь с </w:t>
      </w:r>
      <w:proofErr w:type="spellStart"/>
      <w:r>
        <w:rPr>
          <w:rFonts w:ascii="Georgia" w:hAnsi="Georgia"/>
          <w:color w:val="333333"/>
          <w:sz w:val="27"/>
          <w:szCs w:val="27"/>
        </w:rPr>
        <w:t>эхолалией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может быть очень сложной. Проще говоря, я повторяю звуки, слова и фразы снова, снова и снова.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Я слышу звук или рядом со мной кто-то говорит, и я повторяю это. Я не всегда могу это контролировать. Я могу спохватиться. Я все равно могу это сказать. Обычно я повторяю это от двух до 10 раз. Временами я могу повторить это сто раз подряд.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Было время, когда я повторял одно и то же слово или фразу весь день. В те дни мне действительно нечем было больше заняться – просто еще один такой же день. У меня не было ничего, на что я мог бы переключить мозг.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Это также часть моего процесса мышления. Если я не произношу некоторые мои мысли вслух, то я не могу до конца их обработать. Очень часто я не могу справиться с задачей, пока не проговорю ее вслух.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Это неотъемлемая часть моего процесса обучения. Когда я читаю, я читаю вслух. Если я хочу запомнить то, что я читаю, то я должен читать это вслух. Из-за этого я читаю медленно. Но я думаю, что именно поэтому я хорошо помню то, что прочитал.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Это также </w:t>
      </w:r>
      <w:proofErr w:type="spellStart"/>
      <w:r>
        <w:rPr>
          <w:rFonts w:ascii="Georgia" w:hAnsi="Georgia"/>
          <w:color w:val="333333"/>
          <w:sz w:val="27"/>
          <w:szCs w:val="27"/>
        </w:rPr>
        <w:t>аутичный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«</w:t>
      </w:r>
      <w:proofErr w:type="spellStart"/>
      <w:r>
        <w:rPr>
          <w:rFonts w:ascii="Georgia" w:hAnsi="Georgia"/>
          <w:color w:val="333333"/>
          <w:sz w:val="27"/>
          <w:szCs w:val="27"/>
        </w:rPr>
        <w:t>стим</w:t>
      </w:r>
      <w:proofErr w:type="spellEnd"/>
      <w:r>
        <w:rPr>
          <w:rFonts w:ascii="Georgia" w:hAnsi="Georgia"/>
          <w:color w:val="333333"/>
          <w:sz w:val="27"/>
          <w:szCs w:val="27"/>
        </w:rPr>
        <w:t>». Когда я повторяю слова и фразы, это помогает снять стресс, совсем как когда я сжимаю правый кулак.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Чем больше что-то производит на меня впечатление, тем с большей вероятностью я это повторяю. Громкие неожиданные звуки. Бум. </w:t>
      </w:r>
      <w:proofErr w:type="spellStart"/>
      <w:r>
        <w:rPr>
          <w:rFonts w:ascii="Georgia" w:hAnsi="Georgia"/>
          <w:color w:val="333333"/>
          <w:sz w:val="27"/>
          <w:szCs w:val="27"/>
        </w:rPr>
        <w:t>Бам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Дзинь. </w:t>
      </w:r>
      <w:proofErr w:type="spellStart"/>
      <w:r>
        <w:rPr>
          <w:rFonts w:ascii="Georgia" w:hAnsi="Georgia"/>
          <w:color w:val="333333"/>
          <w:sz w:val="27"/>
          <w:szCs w:val="27"/>
        </w:rPr>
        <w:t>Клац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333333"/>
          <w:sz w:val="27"/>
          <w:szCs w:val="27"/>
        </w:rPr>
        <w:t>Пау</w:t>
      </w:r>
      <w:proofErr w:type="spellEnd"/>
      <w:r>
        <w:rPr>
          <w:rFonts w:ascii="Georgia" w:hAnsi="Georgia"/>
          <w:color w:val="333333"/>
          <w:sz w:val="27"/>
          <w:szCs w:val="27"/>
        </w:rPr>
        <w:t>. Плюх. Я часто повторяю впечатляющие фразы, которые я прочитал, или которые я услышал от других людей. Ну, по крайней мере, я их считаю впечатляющими.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Надписи на дорожных знаках, разные фразы из телевизора. Я буду повторять это, и пока я не повторю определенное количество раз, я от этого не избавлюсь.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Это доставляет много неудобств.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Это мешает вести разговор, иногда это слова другого человека, с которым я говорил час назад, и сейчас они совершенно неуместны. Я не хочу, чтобы другие люди это слышали, но это все равно происходит.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Я считаю, что аутизм – это расстройство сущности, а </w:t>
      </w:r>
      <w:proofErr w:type="spellStart"/>
      <w:r>
        <w:rPr>
          <w:rFonts w:ascii="Georgia" w:hAnsi="Georgia"/>
          <w:color w:val="333333"/>
          <w:sz w:val="27"/>
          <w:szCs w:val="27"/>
        </w:rPr>
        <w:t>эхолалия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 это расстройство правды.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lastRenderedPageBreak/>
        <w:t>Если я что-то о ком-то думаю, то я могу проговориться.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Обычно я говорю мысль, которая у меня была, когда кто-то заходит в дверь. Это может быть: «Эй!» или «Рад тебя видеть». Или это может быть: «Давно пора». Но больше всего я знаменит фразой «Черт </w:t>
      </w:r>
      <w:proofErr w:type="gramStart"/>
      <w:r>
        <w:rPr>
          <w:rFonts w:ascii="Georgia" w:hAnsi="Georgia"/>
          <w:color w:val="333333"/>
          <w:sz w:val="27"/>
          <w:szCs w:val="27"/>
        </w:rPr>
        <w:t>побери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» или, если от кого-то нужно ждать неприятностей, это «Вот </w:t>
      </w:r>
      <w:proofErr w:type="spellStart"/>
      <w:r>
        <w:rPr>
          <w:rFonts w:ascii="Georgia" w:hAnsi="Georgia"/>
          <w:color w:val="333333"/>
          <w:sz w:val="27"/>
          <w:szCs w:val="27"/>
        </w:rPr>
        <w:t>дерьмо</w:t>
      </w:r>
      <w:proofErr w:type="spellEnd"/>
      <w:r>
        <w:rPr>
          <w:rFonts w:ascii="Georgia" w:hAnsi="Georgia"/>
          <w:color w:val="333333"/>
          <w:sz w:val="27"/>
          <w:szCs w:val="27"/>
        </w:rPr>
        <w:t>».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Я сам себя критикую все время. Если я соврал или сделал что-то плохое, то в какой-то момент я начну снова и снова в этом признаваться.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Лучший способ не повторять что-то и не критиковать самого себя – просто этого не делать. Не врать. Не пытаться скрыть что-то плохое, чтобы выгородить себя. Не скрывать свои чувства. Говорить от сердца.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В то же самое время, другие могут быть уверены в том, что я говорю, что думаю. Это просто произносится. Я действительно имею это в виду.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 xml:space="preserve">Самое худшее в жизни с </w:t>
      </w:r>
      <w:proofErr w:type="spellStart"/>
      <w:r>
        <w:rPr>
          <w:rFonts w:ascii="Georgia" w:hAnsi="Georgia"/>
          <w:color w:val="333333"/>
          <w:sz w:val="27"/>
          <w:szCs w:val="27"/>
        </w:rPr>
        <w:t>эхолалией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 это то, что надо мной смеются, потому что я повторяю одно и то же столько раз подряд. Некоторые считают меня из-за этого «</w:t>
      </w:r>
      <w:proofErr w:type="gramStart"/>
      <w:r>
        <w:rPr>
          <w:rFonts w:ascii="Georgia" w:hAnsi="Georgia"/>
          <w:color w:val="333333"/>
          <w:sz w:val="27"/>
          <w:szCs w:val="27"/>
        </w:rPr>
        <w:t>психом</w:t>
      </w:r>
      <w:proofErr w:type="gramEnd"/>
      <w:r>
        <w:rPr>
          <w:rFonts w:ascii="Georgia" w:hAnsi="Georgia"/>
          <w:color w:val="333333"/>
          <w:sz w:val="27"/>
          <w:szCs w:val="27"/>
        </w:rPr>
        <w:t>».</w:t>
      </w:r>
    </w:p>
    <w:p w:rsidR="0078269C" w:rsidRDefault="0078269C" w:rsidP="0078269C">
      <w:pPr>
        <w:pStyle w:val="a3"/>
        <w:shd w:val="clear" w:color="auto" w:fill="FFFFFF"/>
        <w:spacing w:before="0" w:beforeAutospacing="0" w:after="120" w:afterAutospacing="0" w:line="336" w:lineRule="atLeast"/>
        <w:ind w:left="-70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Это огромная часть того, кто я есть. Я хорошо известен тем, что я могу сказать что угодно когда угодно. Некоторых это пугает, другие это хвалят, и многие любят то, что я говорю то, что думаю.</w:t>
      </w:r>
    </w:p>
    <w:p w:rsidR="001747DA" w:rsidRDefault="001747DA" w:rsidP="0078269C">
      <w:pPr>
        <w:ind w:left="-709"/>
      </w:pPr>
    </w:p>
    <w:sectPr w:rsidR="001747DA" w:rsidSect="00ED61B9">
      <w:pgSz w:w="11906" w:h="16838"/>
      <w:pgMar w:top="1134" w:right="850" w:bottom="709" w:left="1701" w:header="708" w:footer="708" w:gutter="0"/>
      <w:pgBorders w:offsetFrom="page">
        <w:top w:val="thickThinMediumGap" w:sz="24" w:space="24" w:color="943634" w:themeColor="accent2" w:themeShade="BF"/>
        <w:left w:val="thickThinMediumGap" w:sz="24" w:space="24" w:color="943634" w:themeColor="accent2" w:themeShade="BF"/>
        <w:bottom w:val="thinThickMediumGap" w:sz="24" w:space="24" w:color="943634" w:themeColor="accent2" w:themeShade="BF"/>
        <w:right w:val="thinThick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9C"/>
    <w:rsid w:val="001747DA"/>
    <w:rsid w:val="0078269C"/>
    <w:rsid w:val="007C1234"/>
    <w:rsid w:val="00ED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DA"/>
  </w:style>
  <w:style w:type="paragraph" w:styleId="1">
    <w:name w:val="heading 1"/>
    <w:basedOn w:val="a"/>
    <w:link w:val="10"/>
    <w:uiPriority w:val="9"/>
    <w:qFormat/>
    <w:rsid w:val="0078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269C"/>
  </w:style>
  <w:style w:type="paragraph" w:customStyle="1" w:styleId="rightcol">
    <w:name w:val="rightcol"/>
    <w:basedOn w:val="a"/>
    <w:rsid w:val="007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2020-11-12T12:54:00Z</dcterms:created>
  <dcterms:modified xsi:type="dcterms:W3CDTF">2020-11-12T13:01:00Z</dcterms:modified>
</cp:coreProperties>
</file>